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D8" w:rsidRPr="009528D8" w:rsidRDefault="009528D8" w:rsidP="009528D8">
      <w:pPr>
        <w:tabs>
          <w:tab w:val="left" w:pos="-709"/>
          <w:tab w:val="left" w:pos="0"/>
          <w:tab w:val="left" w:pos="1276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28D8"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9528D8" w:rsidRPr="009528D8" w:rsidRDefault="009528D8" w:rsidP="009528D8">
      <w:pPr>
        <w:tabs>
          <w:tab w:val="left" w:pos="-709"/>
          <w:tab w:val="left" w:pos="0"/>
          <w:tab w:val="left" w:pos="1276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2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Директор ЧОУ ДПО «ЮГ»</w:t>
      </w:r>
    </w:p>
    <w:p w:rsidR="009528D8" w:rsidRPr="009528D8" w:rsidRDefault="009528D8" w:rsidP="009528D8">
      <w:pPr>
        <w:tabs>
          <w:tab w:val="left" w:pos="-709"/>
          <w:tab w:val="left" w:pos="0"/>
          <w:tab w:val="left" w:pos="1276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 Мереуца С.В.</w:t>
      </w:r>
    </w:p>
    <w:p w:rsidR="00A93FCC" w:rsidRPr="009528D8" w:rsidRDefault="00A93FCC" w:rsidP="00952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8"/>
        </w:rPr>
      </w:pPr>
      <w:r w:rsidRPr="009528D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Положение о структурных подразделениях</w:t>
      </w:r>
      <w:r w:rsidRPr="009528D8">
        <w:rPr>
          <w:rFonts w:ascii="Times New Roman" w:hAnsi="Times New Roman" w:cs="Times New Roman"/>
          <w:sz w:val="20"/>
        </w:rPr>
        <w:t xml:space="preserve"> </w:t>
      </w:r>
    </w:p>
    <w:p w:rsidR="009528D8" w:rsidRPr="009528D8" w:rsidRDefault="009528D8" w:rsidP="009528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528D8">
        <w:rPr>
          <w:rFonts w:ascii="Times New Roman" w:hAnsi="Times New Roman" w:cs="Times New Roman"/>
          <w:b/>
          <w:color w:val="000000"/>
          <w:sz w:val="24"/>
          <w:szCs w:val="28"/>
        </w:rPr>
        <w:t>Частного образовательного учреждения Дополнительно профессионального образования «Южный Город»</w:t>
      </w:r>
    </w:p>
    <w:p w:rsidR="009528D8" w:rsidRPr="009528D8" w:rsidRDefault="009528D8" w:rsidP="009528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528D8">
        <w:rPr>
          <w:rFonts w:ascii="Times New Roman" w:hAnsi="Times New Roman" w:cs="Times New Roman"/>
          <w:b/>
          <w:color w:val="000000"/>
          <w:sz w:val="24"/>
          <w:szCs w:val="28"/>
        </w:rPr>
        <w:t>(ЧОУ ДПО «ЮГ»)</w:t>
      </w:r>
    </w:p>
    <w:p w:rsidR="00A93FCC" w:rsidRPr="009528D8" w:rsidRDefault="00A93FCC" w:rsidP="00A9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A9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A93FC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Настоящее положение разработано в соответствии с Гражданским кодексом РФ, Налоговым кодексом РФ, Трудовым кодексом РФ, Законом РФ от 29 декабря 2012 г. N 273-ФЗ "Об образовании в Российской Федерации", Законом РФ от 07.02.1992г. № 2300-1 «О защите прав потребителей», Постановлением Правительства РФ от 05.07.2001 № 505 ( с изменениями и дополнениями от 01.04.2003) «Правила оказания платных образовательных услуг», другими действующими законодательными актами РФ и регулирует деятельность образовательного структурного подразделения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Частного образовательного учреждения Дополнительного профессионального образования «Южный Город»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Город»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создается, реорганизуется и ликвидируется в соответствии с законодательными актами Российской Федерации.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структурной единицей 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находится в подчинении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Лицензирование образовательной деятельности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осуществляются в порядке, установленном законодательством Российской Федерации.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получает право на ведение образовательной деятельности с даты выдачи ему лицензии.</w:t>
      </w:r>
    </w:p>
    <w:p w:rsidR="00A93FCC" w:rsidRPr="009528D8" w:rsidRDefault="00A93FCC" w:rsidP="009528D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Адрес места осуществления образовательной деятельности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347900, Ростовская область, город Таганрог ул. Чехова 375</w:t>
      </w:r>
    </w:p>
    <w:p w:rsidR="00594EA3" w:rsidRPr="009528D8" w:rsidRDefault="00594EA3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ОСНОВНЫЕ ЗАДАЧИ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Основными задачами 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основные задачи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подразделения:</w:t>
      </w:r>
    </w:p>
    <w:p w:rsid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 по програ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профессиональной подготовки/переподготовки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водителей транспортных средств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/С/</w:t>
      </w:r>
      <w:r w:rsid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СЕ/ВЕ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оказанию платных услуг по профессиональной подготовке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/переподготовке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автомобилей категории</w:t>
      </w:r>
      <w:r w:rsidR="00CF34A7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/С/</w:t>
      </w:r>
      <w:r w:rsid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СЕ/ВЕ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F34A7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граждан РФ, достигших 16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-летнего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 «Примерной программой профессиональной подготовки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/переподготовки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подкатегорий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Минобрнауки РФ от 26 декабря 2013 г. N 1408.);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потребностей личности в интеллектуальном, культурном и нравственном развитии посредством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профессионального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A93FCC" w:rsidRPr="009528D8" w:rsidRDefault="00A93FCC" w:rsidP="009528D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удовлетворение потребностей общества в водителях категории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/С/</w:t>
      </w:r>
      <w:r w:rsid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СЕ/ВЕ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у обучающихся гражданской позиции и трудолюбия, развитие ответственности, самостоятельности и творческой активности;</w:t>
      </w:r>
    </w:p>
    <w:p w:rsidR="00A93FCC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сохранение и приумножение нравственных и культурных ценностей общества.</w:t>
      </w:r>
    </w:p>
    <w:p w:rsidR="009528D8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Для обеспечения выполнения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перед Автошколой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осуществляется: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срока обучения, согласно Программы профессиональной подготовки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/переподготовки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водителей транспортных средств категории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/С/</w:t>
      </w:r>
      <w:r w:rsid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СЕ/ВЕ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теоретических занятий согласно Программы профессиональной подготовки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/переподготовки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и утвержденного расписания,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занятий по практической подготовке по индивидуальному графику, составленному учащимся и мастером </w:t>
      </w:r>
      <w:r w:rsidR="00594EA3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совместно,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внутренних зачетов и экзаменов,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</w:t>
      </w:r>
      <w:r w:rsidR="00D62AFB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подача заявки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r w:rsidR="00D62AFB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даты сдачи экзаменов учебной группы,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контроля за наличием документов,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</w:t>
      </w:r>
      <w:r w:rsidR="00594EA3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 экзаменам   в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УГИБДД</w:t>
      </w:r>
    </w:p>
    <w:p w:rsidR="00A93FCC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свидетельства о прохождении обучения по Программе профессиональной подготовки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/переподготовки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категории</w:t>
      </w:r>
    </w:p>
    <w:p w:rsidR="009528D8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ДЕЯТЕЛЬНОСТЬ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Содержание профессионального образования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9528D8" w:rsidRPr="009528D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примерными программами профессионального обучения водителей транспортных средств соответствующих категорий и подкатегорий (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 Минобрнауки РФ от 26 декабря 2013 г. N 1408.).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принимаются: </w:t>
      </w:r>
    </w:p>
    <w:p w:rsidR="009528D8" w:rsidRDefault="00CF34A7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достигшие 16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летнего возра</w:t>
      </w:r>
      <w:r w:rsidR="0024074B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медицинскую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лица, имеющие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оплату за обучение;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 граждан осуществляется на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конкурсной основы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528D8" w:rsidRPr="0095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Скидки</w:t>
      </w:r>
      <w:r w:rsidRPr="0095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предоставляются: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или проведение </w:t>
      </w:r>
      <w:r w:rsidR="001A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акций </w:t>
      </w:r>
    </w:p>
    <w:p w:rsidR="00B57874" w:rsidRPr="009528D8" w:rsidRDefault="00B57874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Скидки не суммируются</w:t>
      </w:r>
      <w:r w:rsidR="00594EA3" w:rsidRPr="0095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Нормативный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Автошколе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составляет </w:t>
      </w:r>
      <w:r w:rsidR="001A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 месяца в зависимости от выбранного обучения на различные категории/подкатегорий </w:t>
      </w:r>
    </w:p>
    <w:p w:rsidR="00B57874" w:rsidRPr="009528D8" w:rsidRDefault="00B5787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t xml:space="preserve"> </w:t>
      </w:r>
      <w:r w:rsidR="00A93FCC" w:rsidRPr="009528D8">
        <w:t xml:space="preserve">4. </w:t>
      </w:r>
      <w:r w:rsidRPr="009528D8">
        <w:rPr>
          <w:rStyle w:val="normaltextrun"/>
        </w:rPr>
        <w:t>Учебная нагрузка при организации занятий в форме очно-заочного (вечернег</w:t>
      </w:r>
      <w:r w:rsidR="00594EA3" w:rsidRPr="009528D8">
        <w:rPr>
          <w:rStyle w:val="normaltextrun"/>
        </w:rPr>
        <w:t>о) обучения - 4 часа в день</w:t>
      </w:r>
    </w:p>
    <w:p w:rsidR="00B57874" w:rsidRPr="009528D8" w:rsidRDefault="00B5787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 xml:space="preserve">Режим обучения может быть ежедневным и от 2 до </w:t>
      </w:r>
      <w:r w:rsidR="001A30C0">
        <w:rPr>
          <w:rStyle w:val="normaltextrun"/>
        </w:rPr>
        <w:t>6</w:t>
      </w:r>
      <w:r w:rsidRPr="009528D8">
        <w:rPr>
          <w:rStyle w:val="normaltextrun"/>
        </w:rPr>
        <w:t xml:space="preserve"> дней в неделю.</w:t>
      </w:r>
      <w:r w:rsidRPr="009528D8">
        <w:rPr>
          <w:rStyle w:val="eop"/>
        </w:rPr>
        <w:t> </w:t>
      </w:r>
    </w:p>
    <w:p w:rsidR="00B57874" w:rsidRPr="009528D8" w:rsidRDefault="00B5787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Занятия в организации проводятся на основании расписаний теоретических занятий и графиков учебного вождения.</w:t>
      </w:r>
      <w:r w:rsidRPr="009528D8">
        <w:rPr>
          <w:rStyle w:val="eop"/>
        </w:rPr>
        <w:t> </w:t>
      </w:r>
    </w:p>
    <w:p w:rsidR="00B57874" w:rsidRPr="009528D8" w:rsidRDefault="00B57874" w:rsidP="00594EA3">
      <w:pPr>
        <w:pStyle w:val="paragraph"/>
        <w:spacing w:before="0" w:beforeAutospacing="0" w:after="0" w:afterAutospacing="0"/>
        <w:ind w:left="-426"/>
        <w:textAlignment w:val="baseline"/>
        <w:rPr>
          <w:rStyle w:val="eop"/>
        </w:rPr>
      </w:pPr>
      <w:r w:rsidRPr="009528D8">
        <w:rPr>
          <w:rStyle w:val="normaltextrun"/>
        </w:rPr>
        <w:t xml:space="preserve">Основными формами обучения являются теоретические, лабораторно- практические, </w:t>
      </w:r>
      <w:r w:rsidR="00BA2B8C">
        <w:rPr>
          <w:rStyle w:val="normaltextrun"/>
        </w:rPr>
        <w:t>п</w:t>
      </w:r>
      <w:r w:rsidRPr="009528D8">
        <w:rPr>
          <w:rStyle w:val="normaltextrun"/>
        </w:rPr>
        <w:t>рактические и контрольные занятия.</w:t>
      </w:r>
      <w:r w:rsidRPr="009528D8">
        <w:rPr>
          <w:rStyle w:val="eop"/>
        </w:rPr>
        <w:t> </w:t>
      </w:r>
    </w:p>
    <w:p w:rsidR="00BA2B8C" w:rsidRDefault="00E812C8" w:rsidP="00594EA3">
      <w:pPr>
        <w:pStyle w:val="paragraph"/>
        <w:spacing w:before="0" w:beforeAutospacing="0" w:after="0" w:afterAutospacing="0"/>
        <w:ind w:left="-426"/>
        <w:textAlignment w:val="baseline"/>
        <w:rPr>
          <w:rStyle w:val="normaltextrun"/>
        </w:rPr>
      </w:pPr>
      <w:r w:rsidRPr="009528D8">
        <w:t xml:space="preserve">Теоретические занятия </w:t>
      </w:r>
      <w:r w:rsidR="00EA5954" w:rsidRPr="009528D8">
        <w:t xml:space="preserve">по категории </w:t>
      </w:r>
      <w:r w:rsidR="00BA2B8C">
        <w:t>А/В/С/Д/СЕ/ВЕ</w:t>
      </w:r>
      <w:r w:rsidR="00EA5954" w:rsidRPr="009528D8">
        <w:t xml:space="preserve"> </w:t>
      </w:r>
      <w:r w:rsidRPr="009528D8">
        <w:t xml:space="preserve">проводятся в </w:t>
      </w:r>
      <w:r w:rsidR="00EA5954" w:rsidRPr="009528D8">
        <w:t>очно-</w:t>
      </w:r>
      <w:r w:rsidRPr="009528D8">
        <w:t>заочной форме с применением индивидуальной формы обучения с использованием электронного обучения и дистанционных образовательных технологий, в том числе участие в вебинарах и общение (чат) с преподавателем в режиме реального времени по телекоммуникационным каналам связи (сети Интернет).</w:t>
      </w:r>
      <w:r w:rsidR="00594EA3" w:rsidRPr="009528D8">
        <w:rPr>
          <w:rStyle w:val="normaltextrun"/>
        </w:rPr>
        <w:t xml:space="preserve"> </w:t>
      </w:r>
      <w:r w:rsidR="00B57874" w:rsidRPr="009528D8">
        <w:rPr>
          <w:rStyle w:val="normaltextrun"/>
        </w:rPr>
        <w:t xml:space="preserve"> </w:t>
      </w:r>
    </w:p>
    <w:p w:rsidR="00B57874" w:rsidRPr="009528D8" w:rsidRDefault="00B57874" w:rsidP="00594EA3">
      <w:pPr>
        <w:pStyle w:val="paragraph"/>
        <w:spacing w:before="0" w:beforeAutospacing="0" w:after="0" w:afterAutospacing="0"/>
        <w:ind w:left="-426"/>
        <w:textAlignment w:val="baseline"/>
        <w:rPr>
          <w:rStyle w:val="eop"/>
        </w:rPr>
      </w:pPr>
      <w:r w:rsidRPr="009528D8">
        <w:rPr>
          <w:rStyle w:val="normaltextrun"/>
        </w:rPr>
        <w:t>5.Продолжительность учебного часа теоретических и лабораторно-практических занятий составляет -</w:t>
      </w:r>
      <w:r w:rsidRPr="009528D8">
        <w:rPr>
          <w:rStyle w:val="contextualspellingandgrammarerror"/>
        </w:rPr>
        <w:t>1  академический</w:t>
      </w:r>
      <w:r w:rsidRPr="009528D8">
        <w:rPr>
          <w:rStyle w:val="normaltextrun"/>
        </w:rPr>
        <w:t> час (45минут), а практических занятий по вождению автомобиля -60 минут, включая время на ежедневный контрольный осмотр автомобиля, постановку задач, подведение итогов, оформление документации и смену обучаемых</w:t>
      </w:r>
      <w:r w:rsidRPr="009528D8">
        <w:rPr>
          <w:rStyle w:val="eop"/>
        </w:rPr>
        <w:t> </w:t>
      </w:r>
    </w:p>
    <w:p w:rsidR="00B57874" w:rsidRPr="009528D8" w:rsidRDefault="00594EA3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eop"/>
        </w:rPr>
        <w:t xml:space="preserve">  </w:t>
      </w:r>
      <w:r w:rsidR="00A93FCC" w:rsidRPr="009528D8">
        <w:t xml:space="preserve">6.  Наполняемость группы </w:t>
      </w:r>
      <w:r w:rsidR="009528D8">
        <w:t>ЧОУ ДПО</w:t>
      </w:r>
      <w:r w:rsidR="00A93FCC" w:rsidRPr="009528D8">
        <w:t xml:space="preserve"> «</w:t>
      </w:r>
      <w:r w:rsidR="009528D8">
        <w:t>Южный Город</w:t>
      </w:r>
      <w:r w:rsidR="00A93FCC" w:rsidRPr="009528D8">
        <w:t xml:space="preserve">» до </w:t>
      </w:r>
      <w:r w:rsidR="00BA2B8C" w:rsidRPr="009528D8">
        <w:t>30 человек</w:t>
      </w:r>
    </w:p>
    <w:p w:rsidR="00A93FCC" w:rsidRPr="009528D8" w:rsidRDefault="00594EA3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t xml:space="preserve"> </w:t>
      </w:r>
      <w:r w:rsidR="00B57874" w:rsidRPr="009528D8">
        <w:t xml:space="preserve"> </w:t>
      </w:r>
      <w:r w:rsidR="00A93FCC" w:rsidRPr="009528D8">
        <w:t xml:space="preserve">7. При </w:t>
      </w:r>
      <w:r w:rsidR="00BA2B8C" w:rsidRPr="009528D8">
        <w:t>приёме в</w:t>
      </w:r>
      <w:r w:rsidR="00A93FCC" w:rsidRPr="009528D8">
        <w:t xml:space="preserve"> </w:t>
      </w:r>
      <w:r w:rsidR="009528D8">
        <w:t>ЧОУ ДПО</w:t>
      </w:r>
      <w:r w:rsidR="00A93FCC" w:rsidRPr="009528D8">
        <w:t xml:space="preserve"> «</w:t>
      </w:r>
      <w:r w:rsidR="009528D8">
        <w:t>Южный Город</w:t>
      </w:r>
      <w:r w:rsidR="00A93FCC" w:rsidRPr="009528D8">
        <w:t>»  обучающийся знакомится: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настоящим Положением и Уставом;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лицензией на право осуществления образовательной деятельности;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договором на оказание платных образовательных услуг;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условиями и порядком оплаты за оказываемые услуги;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правилами внутреннего распорядка для обучающихся;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учебным планом и рабочими программами;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положением о промежуточной аттестации;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 </w:t>
      </w:r>
      <w:r w:rsidRPr="009528D8">
        <w:rPr>
          <w:rStyle w:val="spellingerror"/>
        </w:rPr>
        <w:t>положением об</w:t>
      </w:r>
      <w:r w:rsidR="00594EA3" w:rsidRPr="009528D8">
        <w:rPr>
          <w:rStyle w:val="normaltextrun"/>
        </w:rPr>
        <w:t xml:space="preserve"> итоговой аттестации;  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 xml:space="preserve">- с порядком приема экзаменов в </w:t>
      </w:r>
      <w:r w:rsidR="00BA2B8C">
        <w:rPr>
          <w:rStyle w:val="normaltextrun"/>
        </w:rPr>
        <w:t>УГИБДД г. Таганрога</w:t>
      </w:r>
      <w:r w:rsidRPr="009528D8">
        <w:rPr>
          <w:rStyle w:val="normaltextrun"/>
        </w:rPr>
        <w:t>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с правилами техники безопасности, санитарно-гигиеническими и противопожарными 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мероприятиями и другими нормами по охране труда;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приёме граждан на обучение заполняется заявление установленной формы,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двусторонний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оказание платных образовательных услуг, подписание которого является обязательным для обеих сторон, предоставляется 2 копии медицинской справки, 2 копии паспорта. 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После завершения обучения проводится итоговая аттестация.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аттестационных испытаний являются: комплексный экзамен(теория) и практический экзамен по управлению транспортным средством</w:t>
      </w:r>
    </w:p>
    <w:p w:rsidR="00E4403E" w:rsidRPr="009528D8" w:rsidRDefault="00A93FCC" w:rsidP="00594EA3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03E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итоговой аттестации (комплексного экзамена по предметам) обучающий сдает экзамен по решению не менее </w:t>
      </w:r>
      <w:r w:rsid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403E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 по 20 экзаменационных вопросов в каждом, но не более 6 билетов.</w:t>
      </w:r>
    </w:p>
    <w:p w:rsidR="00A93FCC" w:rsidRPr="009528D8" w:rsidRDefault="00E4403E" w:rsidP="00BA2B8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-экзамен считается сданным, если учащийся правильно ответил на 18 вопросов из 20 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проверки навыков управления транспортным средством проводится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экзамен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практическому экзамену допускаются обучающиеся успеш</w:t>
      </w:r>
      <w:r w:rsidR="00594EA3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сдавшие комплексный</w:t>
      </w:r>
      <w:r w:rsidR="00594EA3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по теории.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проводится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площадке для учебной езды, где выполняются соответствующие упражнения. Второй этап проводится в условиях реального дорожного движения. Лица, не справившиеся с одним из упражнений на первом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не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ко второму этапу –контрольному маршруту в условиях реального дорожного движения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9.  Результаты итоговой аттестации оформляются протоколом.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Система применяемых оценок: «отлично»- без ошибок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«хорошо»-1 ошибка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«удовлетворительно»-2 ошибки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«неудовлетворительно»-3 и более ошибок</w:t>
      </w:r>
    </w:p>
    <w:p w:rsidR="00594EA3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итоговой аттестации выдаётся свидетельство о прохождении обучения установленного образца.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Отчисление обучающихся производится: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личное </w:t>
      </w:r>
      <w:r w:rsidR="00BA2B8C" w:rsidRPr="009528D8">
        <w:rPr>
          <w:rStyle w:val="contextualspellingandgrammarerror"/>
        </w:rPr>
        <w:t>заявление обучающегося</w:t>
      </w:r>
      <w:r w:rsidRPr="009528D8">
        <w:rPr>
          <w:rStyle w:val="normaltextrun"/>
        </w:rPr>
        <w:t>;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нарушение правил внутреннего распорядка для обучающихся;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</w:t>
      </w:r>
      <w:r w:rsidR="00BA2B8C">
        <w:rPr>
          <w:rStyle w:val="normaltextrun"/>
        </w:rPr>
        <w:t xml:space="preserve"> </w:t>
      </w:r>
      <w:r w:rsidRPr="009528D8">
        <w:rPr>
          <w:rStyle w:val="normaltextrun"/>
        </w:rPr>
        <w:t>просрочки оплаты стоимости платных образовательных услуг;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</w:t>
      </w:r>
      <w:r w:rsidR="00BA2B8C">
        <w:rPr>
          <w:rStyle w:val="normaltextrun"/>
        </w:rPr>
        <w:t xml:space="preserve"> </w:t>
      </w:r>
      <w:r w:rsidRPr="009528D8">
        <w:rPr>
          <w:rStyle w:val="normaltextrun"/>
        </w:rPr>
        <w:t xml:space="preserve">невозможности надлежащего исполнения обязательств по оказанию платных образовательных услуг в </w:t>
      </w:r>
      <w:r w:rsidR="00BA2B8C" w:rsidRPr="009528D8">
        <w:rPr>
          <w:rStyle w:val="normaltextrun"/>
        </w:rPr>
        <w:t>следствие </w:t>
      </w:r>
      <w:r w:rsidR="00BA2B8C" w:rsidRPr="009528D8">
        <w:rPr>
          <w:rStyle w:val="eop"/>
        </w:rPr>
        <w:t>действий</w:t>
      </w:r>
      <w:r w:rsidRPr="009528D8">
        <w:rPr>
          <w:rStyle w:val="normaltextrun"/>
        </w:rPr>
        <w:t xml:space="preserve"> (</w:t>
      </w:r>
      <w:r w:rsidR="00BA2B8C" w:rsidRPr="009528D8">
        <w:rPr>
          <w:rStyle w:val="contextualspellingandgrammarerror"/>
        </w:rPr>
        <w:t>бездействия) обучающегося</w:t>
      </w:r>
      <w:r w:rsidRPr="009528D8">
        <w:rPr>
          <w:rStyle w:val="normaltextrun"/>
        </w:rPr>
        <w:t>;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прекращение посещения занятий без уважительных</w:t>
      </w:r>
      <w:r w:rsidR="00BA2B8C">
        <w:rPr>
          <w:rStyle w:val="normaltextrun"/>
        </w:rPr>
        <w:t xml:space="preserve"> причин (самовольное оставление </w:t>
      </w:r>
      <w:r w:rsidRPr="009528D8">
        <w:rPr>
          <w:rStyle w:val="normaltextrun"/>
        </w:rPr>
        <w:t>учебного заведения);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</w:t>
      </w:r>
      <w:r w:rsidR="00BA2B8C">
        <w:rPr>
          <w:rStyle w:val="contextualspellingandgrammarerror"/>
        </w:rPr>
        <w:t xml:space="preserve"> </w:t>
      </w:r>
      <w:r w:rsidR="00BA2B8C" w:rsidRPr="009528D8">
        <w:rPr>
          <w:rStyle w:val="contextualspellingandgrammarerror"/>
        </w:rPr>
        <w:t>в иных случаях,</w:t>
      </w:r>
      <w:r w:rsidRPr="009528D8">
        <w:rPr>
          <w:rStyle w:val="normaltextrun"/>
        </w:rPr>
        <w:t> предусмотренных законом Р.Ф.</w:t>
      </w:r>
      <w:r w:rsidRPr="009528D8">
        <w:rPr>
          <w:rStyle w:val="eop"/>
        </w:rPr>
        <w:t> </w:t>
      </w:r>
    </w:p>
    <w:p w:rsidR="00FD5194" w:rsidRPr="009528D8" w:rsidRDefault="00FD5194" w:rsidP="00594EA3">
      <w:pPr>
        <w:pStyle w:val="paragraph"/>
        <w:spacing w:before="0" w:beforeAutospacing="0" w:after="0" w:afterAutospacing="0"/>
        <w:ind w:left="-426"/>
        <w:textAlignment w:val="baseline"/>
      </w:pPr>
      <w:r w:rsidRPr="009528D8">
        <w:rPr>
          <w:rStyle w:val="normaltextrun"/>
        </w:rPr>
        <w:t>- за неуспеваемость (по итогам промежуточной и итоговой аттестации);</w:t>
      </w:r>
      <w:r w:rsidRPr="009528D8">
        <w:rPr>
          <w:rStyle w:val="eop"/>
        </w:rPr>
        <w:t> 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Уведомление об отчислении производится в письменном виде (на основании приказа) в течении 3 рабочих дней после принятия решения об исключении обучающегося.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Ответственность за организацию учебного процесса несет руководитель структурного подразделения.</w:t>
      </w:r>
    </w:p>
    <w:p w:rsidR="00A93FCC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Требования к кадровому обеспечению учебного процесса устанавливаются Программой профессиональной подготовки водителей транспортных средств </w:t>
      </w:r>
      <w:r w:rsid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егории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квалификационным справочником</w:t>
      </w:r>
    </w:p>
    <w:p w:rsidR="00BA2B8C" w:rsidRPr="009528D8" w:rsidRDefault="00BA2B8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ПРАВА ОБУЧАЮЩИХСЯ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РАБОТНИКОВ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Обучающиеся имеют право:</w:t>
      </w:r>
    </w:p>
    <w:p w:rsidR="00A93FCC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участвовать в обсуждении и решении вопросов деятельности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A2B8C" w:rsidRPr="009528D8" w:rsidRDefault="00BA2B8C" w:rsidP="00BA2B8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 пользоваться библиотеками, информационными ресурсами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A2B8C" w:rsidRPr="009528D8" w:rsidRDefault="00A93FCC" w:rsidP="00BA2B8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="00BA2B8C" w:rsidRP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свои права при реализации основной профессиональной образовательной программы, а также права, содержащиеся в других нормативных актах.</w:t>
      </w:r>
    </w:p>
    <w:p w:rsidR="00BA2B8C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своего человеческого достоинства,</w:t>
      </w:r>
    </w:p>
    <w:p w:rsidR="00A93FCC" w:rsidRPr="009528D8" w:rsidRDefault="00BA2B8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сдачу экзаменов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УГИБДД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Работники имеют право: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защиту чести, достоинства и деловой репутации;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обжалование приказов и распоряжений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установленном законодательством Российской Федерации порядке;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A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необходимого организационного, учебно-методического и материально-технического обеспечения своей профессиональной деятельности, бесплатное пользование библиотеками, информационными ресурсами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свободу выбора и использование методик обучения, учебных пособий и материалов, если это соответствует решению задач, поставленных Учреждением.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Работники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обязаны соблюдать Положение о структурном подразделении, строго следовать профессиональной этике, качественно выполнять возложенные на них функциональные обязанности, соблюдать нормы и правила, исключающие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психическое насилие над </w:t>
      </w:r>
      <w:r w:rsidR="00BA2B8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личностью обучающегося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антигуманные и опасные для жизни или здоровья обучающихся методы обучения.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Руководящие и педагогические работники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проходят повышение квалификации не реже одного раза в 3 года и несут ответственность за выполнение закрепленных за ними задач и функций.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ИМУЩЕСТВО И ФИНАНСОВАЯ ДЕЯТЕЛЬНОСТЬ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16A92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образовательной деятельности в соответствии с Положением здания, сооружения, имущество, оборудование, а также иное необходимое имущество потребительского, социального, культурного и иного назначения.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несет ответственность перед собственником за сохранность и эффективное использование закрепленного за ним имущества. Контроль за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этой части осуществляется собственником имущества.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Финансирование деятельности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за счет: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и денежных взносов учредителя, средств, получаемых от осуществления платных образовательных услуг, предпринимательской и иной приносящей доход деятельности,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предусмотренной уставом;</w:t>
      </w:r>
      <w:r w:rsidR="0031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других источников в соответствии с законодательством Российской Федерации.</w:t>
      </w:r>
    </w:p>
    <w:p w:rsidR="00A93FCC" w:rsidRPr="009528D8" w:rsidRDefault="009528D8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="00A93FCC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отвечает по своим обязательствам в порядке, установленном законодательством Российской Федерации.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вести предпринимательскую и иную деятельность, предусмотренную уставом, в соответствии с законодательством Российской Федерации.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Город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самостоятельно в соответствии с законодательством Российской Федерации устанавливает заработную плату работникам, в том числе надбавки и доплаты к должностным окладам, порядок и размеры их премирования.</w:t>
      </w: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528"/>
      </w:tblGrid>
      <w:tr w:rsidR="002354AA" w:rsidTr="002354AA">
        <w:trPr>
          <w:trHeight w:val="2500"/>
        </w:trPr>
        <w:tc>
          <w:tcPr>
            <w:tcW w:w="5528" w:type="dxa"/>
          </w:tcPr>
          <w:p w:rsidR="002354AA" w:rsidRDefault="002354AA" w:rsidP="00B633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C" w:rsidRPr="009528D8" w:rsidRDefault="00A93FCC" w:rsidP="00594EA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CB" w:rsidRPr="009528D8" w:rsidRDefault="00934FCB" w:rsidP="00594EA3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934FCB" w:rsidRPr="009528D8" w:rsidSect="00594E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1372"/>
    <w:multiLevelType w:val="multilevel"/>
    <w:tmpl w:val="444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BE"/>
    <w:rsid w:val="001A30C0"/>
    <w:rsid w:val="002354AA"/>
    <w:rsid w:val="0024074B"/>
    <w:rsid w:val="00316A92"/>
    <w:rsid w:val="00594EA3"/>
    <w:rsid w:val="00780ECD"/>
    <w:rsid w:val="008369B3"/>
    <w:rsid w:val="00934FCB"/>
    <w:rsid w:val="009528D8"/>
    <w:rsid w:val="00A93FCC"/>
    <w:rsid w:val="00B57874"/>
    <w:rsid w:val="00B6331C"/>
    <w:rsid w:val="00BA2B8C"/>
    <w:rsid w:val="00C13758"/>
    <w:rsid w:val="00CC4DBE"/>
    <w:rsid w:val="00CF34A7"/>
    <w:rsid w:val="00D26FAD"/>
    <w:rsid w:val="00D62AFB"/>
    <w:rsid w:val="00E4403E"/>
    <w:rsid w:val="00E812C8"/>
    <w:rsid w:val="00EA5954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A42A2-B3AC-40E7-96C2-51262340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3FCC"/>
  </w:style>
  <w:style w:type="character" w:customStyle="1" w:styleId="eop">
    <w:name w:val="eop"/>
    <w:basedOn w:val="a0"/>
    <w:rsid w:val="00A93FCC"/>
  </w:style>
  <w:style w:type="character" w:customStyle="1" w:styleId="spellingerror">
    <w:name w:val="spellingerror"/>
    <w:basedOn w:val="a0"/>
    <w:rsid w:val="00A93FCC"/>
  </w:style>
  <w:style w:type="character" w:customStyle="1" w:styleId="contextualspellingandgrammarerror">
    <w:name w:val="contextualspellingandgrammarerror"/>
    <w:basedOn w:val="a0"/>
    <w:rsid w:val="00B57874"/>
  </w:style>
  <w:style w:type="character" w:styleId="a3">
    <w:name w:val="Emphasis"/>
    <w:qFormat/>
    <w:rsid w:val="009528D8"/>
    <w:rPr>
      <w:i/>
      <w:iCs/>
    </w:rPr>
  </w:style>
  <w:style w:type="table" w:styleId="a4">
    <w:name w:val="Table Grid"/>
    <w:basedOn w:val="a1"/>
    <w:uiPriority w:val="59"/>
    <w:rsid w:val="0023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3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3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3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3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3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1C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B63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D6B7-32E1-4FBA-AC18-E012352A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OKGoogle!</dc:creator>
  <cp:keywords/>
  <dc:description/>
  <cp:lastModifiedBy>ЧОУ ДПО ЮГ</cp:lastModifiedBy>
  <cp:revision>4</cp:revision>
  <cp:lastPrinted>2019-07-14T13:53:00Z</cp:lastPrinted>
  <dcterms:created xsi:type="dcterms:W3CDTF">2022-06-03T10:43:00Z</dcterms:created>
  <dcterms:modified xsi:type="dcterms:W3CDTF">2022-06-03T11:08:00Z</dcterms:modified>
</cp:coreProperties>
</file>